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662CA19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á specifikace</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7DC3593E" w14:textId="77777777" w:rsidR="00113A20" w:rsidRPr="00D442F3" w:rsidRDefault="00113A20"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3E0DF277" w:rsidR="008F53E9" w:rsidRPr="00B31B48" w:rsidRDefault="006C49F7"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Transportní křesla pro centrální urgentní příjem</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4F69C612" w:rsidR="007A449A" w:rsidRPr="00174B98" w:rsidRDefault="00113A20" w:rsidP="00174B98">
      <w:pPr>
        <w:pStyle w:val="Nadpis2"/>
        <w:ind w:left="284"/>
        <w:rPr>
          <w:sz w:val="28"/>
          <w:szCs w:val="28"/>
        </w:rPr>
      </w:pPr>
      <w:r>
        <w:rPr>
          <w:sz w:val="28"/>
          <w:szCs w:val="28"/>
        </w:rPr>
        <w:t xml:space="preserve">A) </w:t>
      </w:r>
      <w:r w:rsidR="007A449A"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8989413" w:rsidR="007A449A" w:rsidRPr="006E3241" w:rsidRDefault="006C49F7" w:rsidP="00580937">
            <w:pPr>
              <w:autoSpaceDE w:val="0"/>
              <w:autoSpaceDN w:val="0"/>
              <w:adjustRightInd w:val="0"/>
              <w:rPr>
                <w:rFonts w:asciiTheme="minorHAnsi" w:hAnsiTheme="minorHAnsi"/>
                <w:b/>
                <w:sz w:val="28"/>
                <w:szCs w:val="28"/>
              </w:rPr>
            </w:pPr>
            <w:r>
              <w:rPr>
                <w:rFonts w:asciiTheme="minorHAnsi" w:hAnsiTheme="minorHAnsi"/>
                <w:b/>
                <w:sz w:val="28"/>
                <w:szCs w:val="28"/>
              </w:rPr>
              <w:t>Transportní</w:t>
            </w:r>
            <w:r w:rsidR="006D1018">
              <w:rPr>
                <w:rFonts w:asciiTheme="minorHAnsi" w:hAnsiTheme="minorHAnsi"/>
                <w:b/>
                <w:sz w:val="28"/>
                <w:szCs w:val="28"/>
              </w:rPr>
              <w:t xml:space="preserve"> křeslo</w:t>
            </w:r>
            <w:r w:rsidR="00993B3F" w:rsidRPr="006E3241">
              <w:rPr>
                <w:rFonts w:asciiTheme="minorHAnsi" w:hAnsiTheme="minorHAnsi"/>
                <w:b/>
                <w:sz w:val="28"/>
                <w:szCs w:val="28"/>
              </w:rPr>
              <w:t xml:space="preserve"> – </w:t>
            </w:r>
            <w:r>
              <w:rPr>
                <w:rFonts w:asciiTheme="minorHAnsi" w:hAnsiTheme="minorHAnsi"/>
                <w:b/>
                <w:sz w:val="28"/>
                <w:szCs w:val="28"/>
              </w:rPr>
              <w:t>16</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9ADD4D6" w:rsidR="0046140A" w:rsidRPr="00823EC1" w:rsidRDefault="006C49F7" w:rsidP="0046140A">
            <w:pPr>
              <w:rPr>
                <w:rFonts w:ascii="Calibri" w:hAnsi="Calibri" w:cs="Calibri"/>
                <w:sz w:val="22"/>
                <w:szCs w:val="22"/>
              </w:rPr>
            </w:pPr>
            <w:r w:rsidRPr="006C49F7">
              <w:rPr>
                <w:rFonts w:ascii="Calibri" w:hAnsi="Calibri" w:cs="Calibri"/>
                <w:sz w:val="22"/>
                <w:szCs w:val="22"/>
              </w:rPr>
              <w:t>Stabilní kovová konstrukce</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1381953A" w:rsidR="0046140A" w:rsidRPr="00823EC1" w:rsidRDefault="006C49F7" w:rsidP="0046140A">
            <w:pPr>
              <w:rPr>
                <w:rFonts w:ascii="Calibri" w:hAnsi="Calibri" w:cs="Calibri"/>
                <w:sz w:val="22"/>
                <w:szCs w:val="22"/>
              </w:rPr>
            </w:pPr>
            <w:r w:rsidRPr="006C49F7">
              <w:rPr>
                <w:rFonts w:ascii="Calibri" w:hAnsi="Calibri" w:cs="Calibri"/>
                <w:sz w:val="22"/>
                <w:szCs w:val="22"/>
              </w:rPr>
              <w:t>Nosnost min. 180 kg</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1BC23844" w:rsidR="0046140A" w:rsidRPr="00823EC1" w:rsidRDefault="006C49F7" w:rsidP="0046140A">
            <w:pPr>
              <w:rPr>
                <w:rFonts w:ascii="Calibri" w:hAnsi="Calibri" w:cs="Calibri"/>
                <w:sz w:val="22"/>
                <w:szCs w:val="22"/>
              </w:rPr>
            </w:pPr>
            <w:r w:rsidRPr="006C49F7">
              <w:rPr>
                <w:rFonts w:ascii="Calibri" w:hAnsi="Calibri" w:cs="Calibri"/>
                <w:sz w:val="22"/>
                <w:szCs w:val="22"/>
              </w:rPr>
              <w:t>Kovové části se zdravotně nezávadným nástřikem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1160132F" w:rsidR="0046140A" w:rsidRPr="00823EC1" w:rsidRDefault="006C49F7" w:rsidP="0046140A">
            <w:pPr>
              <w:rPr>
                <w:rFonts w:ascii="Calibri" w:hAnsi="Calibri" w:cs="Calibri"/>
                <w:sz w:val="22"/>
                <w:szCs w:val="22"/>
              </w:rPr>
            </w:pPr>
            <w:r w:rsidRPr="006C49F7">
              <w:rPr>
                <w:rFonts w:ascii="Calibri" w:hAnsi="Calibri" w:cs="Calibri"/>
                <w:sz w:val="22"/>
                <w:szCs w:val="22"/>
              </w:rPr>
              <w:t>Pohodlný čalouněný sedák</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EE5FD32" w:rsidR="0046140A" w:rsidRPr="00823EC1" w:rsidRDefault="006C49F7" w:rsidP="0046140A">
            <w:pPr>
              <w:rPr>
                <w:rFonts w:ascii="Calibri" w:hAnsi="Calibri" w:cs="Calibri"/>
                <w:sz w:val="22"/>
                <w:szCs w:val="22"/>
              </w:rPr>
            </w:pPr>
            <w:r w:rsidRPr="006C49F7">
              <w:rPr>
                <w:rFonts w:ascii="Calibri" w:hAnsi="Calibri" w:cs="Calibri"/>
                <w:sz w:val="22"/>
                <w:szCs w:val="22"/>
              </w:rPr>
              <w:t xml:space="preserve">Čalounění i kovovou konstrukci vozíku možno </w:t>
            </w:r>
            <w:r w:rsidR="00634D65" w:rsidRPr="006C49F7">
              <w:rPr>
                <w:rFonts w:ascii="Calibri" w:hAnsi="Calibri" w:cs="Calibri"/>
                <w:sz w:val="22"/>
                <w:szCs w:val="22"/>
              </w:rPr>
              <w:t>dezinfikovat</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5168AA5" w:rsidR="0046140A" w:rsidRPr="00823EC1" w:rsidRDefault="006C49F7" w:rsidP="0046140A">
            <w:pPr>
              <w:rPr>
                <w:rFonts w:ascii="Calibri" w:hAnsi="Calibri" w:cs="Calibri"/>
                <w:sz w:val="22"/>
                <w:szCs w:val="22"/>
              </w:rPr>
            </w:pPr>
            <w:r w:rsidRPr="006C49F7">
              <w:rPr>
                <w:rFonts w:ascii="Calibri" w:hAnsi="Calibri" w:cs="Calibri"/>
                <w:sz w:val="22"/>
                <w:szCs w:val="22"/>
              </w:rPr>
              <w:t>Manipulační madlo</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4141E7EF" w:rsidR="0046140A" w:rsidRPr="00823EC1" w:rsidRDefault="006C49F7" w:rsidP="0046140A">
            <w:pPr>
              <w:rPr>
                <w:rFonts w:ascii="Calibri" w:hAnsi="Calibri" w:cs="Calibri"/>
                <w:sz w:val="22"/>
                <w:szCs w:val="22"/>
              </w:rPr>
            </w:pPr>
            <w:r w:rsidRPr="006C49F7">
              <w:rPr>
                <w:rFonts w:ascii="Calibri" w:hAnsi="Calibri" w:cs="Calibri"/>
                <w:sz w:val="22"/>
                <w:szCs w:val="22"/>
              </w:rPr>
              <w:t>Oboustranně přístupný sedák</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ED6835C" w:rsidR="00950592" w:rsidRPr="00950592" w:rsidRDefault="006C49F7" w:rsidP="00950592">
            <w:pPr>
              <w:rPr>
                <w:rFonts w:ascii="Calibri" w:hAnsi="Calibri" w:cs="Calibri"/>
                <w:sz w:val="22"/>
                <w:szCs w:val="22"/>
              </w:rPr>
            </w:pPr>
            <w:r w:rsidRPr="006C49F7">
              <w:rPr>
                <w:rFonts w:ascii="Calibri" w:hAnsi="Calibri" w:cs="Calibri"/>
                <w:sz w:val="22"/>
                <w:szCs w:val="22"/>
              </w:rPr>
              <w:t>Odklopná boční madla</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7FD2394D" w:rsidR="00950592" w:rsidRPr="00950592" w:rsidRDefault="006C49F7" w:rsidP="00950592">
            <w:pPr>
              <w:rPr>
                <w:rFonts w:ascii="Calibri" w:hAnsi="Calibri" w:cs="Calibri"/>
                <w:sz w:val="22"/>
                <w:szCs w:val="22"/>
              </w:rPr>
            </w:pPr>
            <w:r w:rsidRPr="006C49F7">
              <w:rPr>
                <w:rFonts w:ascii="Calibri" w:hAnsi="Calibri" w:cs="Calibri"/>
                <w:sz w:val="22"/>
                <w:szCs w:val="22"/>
              </w:rPr>
              <w:t>Podpěra nohou</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24F43D1C" w:rsidR="00950592" w:rsidRPr="00950592" w:rsidRDefault="006C49F7" w:rsidP="00950592">
            <w:pPr>
              <w:rPr>
                <w:rFonts w:ascii="Calibri" w:hAnsi="Calibri" w:cs="Calibri"/>
                <w:sz w:val="22"/>
                <w:szCs w:val="22"/>
              </w:rPr>
            </w:pPr>
            <w:r w:rsidRPr="006C49F7">
              <w:rPr>
                <w:rFonts w:ascii="Calibri" w:hAnsi="Calibri" w:cs="Calibri"/>
                <w:sz w:val="22"/>
                <w:szCs w:val="22"/>
              </w:rPr>
              <w:t>Upínací popruh pacienta</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683F9E5E" w14:textId="1833678D" w:rsidR="00113A20" w:rsidRDefault="00113A20" w:rsidP="00113A20">
      <w:pPr>
        <w:spacing w:after="160" w:line="256" w:lineRule="auto"/>
        <w:jc w:val="both"/>
        <w:rPr>
          <w:rFonts w:asciiTheme="minorHAnsi" w:hAnsiTheme="minorHAnsi"/>
          <w:b/>
          <w:bCs/>
          <w:sz w:val="22"/>
          <w:szCs w:val="22"/>
        </w:rPr>
      </w:pPr>
      <w:bookmarkStart w:id="0" w:name="_Hlk134681735"/>
      <w:r w:rsidRPr="00113A20">
        <w:rPr>
          <w:rFonts w:asciiTheme="minorHAnsi" w:hAnsiTheme="minorHAnsi"/>
          <w:b/>
          <w:bCs/>
          <w:sz w:val="22"/>
          <w:szCs w:val="22"/>
        </w:rPr>
        <w:t>Na všechny číselné parametry je tolerance +/- 10 %, mimo číselné parametry uvedené jako min. nebo max.</w:t>
      </w:r>
    </w:p>
    <w:bookmarkEnd w:id="0"/>
    <w:p w14:paraId="23663585" w14:textId="77777777" w:rsidR="00113A20" w:rsidRDefault="00113A20" w:rsidP="00113A20">
      <w:pPr>
        <w:spacing w:after="160" w:line="256" w:lineRule="auto"/>
        <w:jc w:val="both"/>
        <w:rPr>
          <w:rFonts w:asciiTheme="minorHAnsi" w:hAnsiTheme="minorHAnsi"/>
          <w:b/>
          <w:bCs/>
          <w:sz w:val="22"/>
          <w:szCs w:val="22"/>
        </w:rPr>
      </w:pPr>
    </w:p>
    <w:p w14:paraId="3EF51EE9" w14:textId="77777777" w:rsidR="001106E3" w:rsidRDefault="001106E3" w:rsidP="00113A20">
      <w:pPr>
        <w:spacing w:after="160" w:line="256" w:lineRule="auto"/>
        <w:jc w:val="both"/>
        <w:rPr>
          <w:rFonts w:asciiTheme="minorHAnsi" w:hAnsiTheme="minorHAnsi"/>
          <w:b/>
          <w:bCs/>
          <w:sz w:val="22"/>
          <w:szCs w:val="22"/>
        </w:rPr>
      </w:pPr>
    </w:p>
    <w:p w14:paraId="45502453" w14:textId="77777777" w:rsidR="00113A20" w:rsidRPr="00332F1B" w:rsidRDefault="00113A20" w:rsidP="00113A20">
      <w:pPr>
        <w:keepNext/>
        <w:numPr>
          <w:ilvl w:val="0"/>
          <w:numId w:val="14"/>
        </w:numPr>
        <w:ind w:left="426" w:hanging="426"/>
        <w:contextualSpacing/>
        <w:outlineLvl w:val="4"/>
        <w:rPr>
          <w:rFonts w:ascii="Calibri" w:hAnsi="Calibri" w:cs="Calibri"/>
          <w:b/>
          <w:bCs/>
          <w:sz w:val="28"/>
          <w:szCs w:val="28"/>
          <w:lang w:eastAsia="en-US"/>
        </w:rPr>
      </w:pPr>
      <w:bookmarkStart w:id="1" w:name="_Hlk134681761"/>
      <w:r w:rsidRPr="00332F1B">
        <w:rPr>
          <w:rFonts w:ascii="Calibri" w:hAnsi="Calibri" w:cs="Calibri"/>
          <w:b/>
          <w:bCs/>
          <w:sz w:val="28"/>
          <w:szCs w:val="28"/>
          <w:lang w:eastAsia="en-US"/>
        </w:rPr>
        <w:t xml:space="preserve">Požadavky, které budou součástí dodávky předmětu plnění </w:t>
      </w:r>
    </w:p>
    <w:p w14:paraId="2E8E5C0B" w14:textId="77777777" w:rsidR="00113A20" w:rsidRPr="00332F1B" w:rsidRDefault="00113A20" w:rsidP="00113A20">
      <w:pPr>
        <w:rPr>
          <w:lang w:eastAsia="en-US"/>
        </w:rPr>
      </w:pPr>
    </w:p>
    <w:p w14:paraId="266DEE4F" w14:textId="77777777" w:rsidR="00113A20" w:rsidRPr="00332F1B" w:rsidRDefault="00113A20" w:rsidP="00113A20">
      <w:pPr>
        <w:rPr>
          <w:lang w:eastAsia="en-US"/>
        </w:rPr>
      </w:pPr>
      <w:r w:rsidRPr="00332F1B">
        <w:rPr>
          <w:lang w:eastAsia="en-US"/>
        </w:rPr>
        <w:t xml:space="preserve">DODAVATEL MÁ POVINNOST VYPLNIT SPLNĚNÍ POŽADAVKU V TABULCE ANO/NE. </w:t>
      </w:r>
    </w:p>
    <w:p w14:paraId="02686BB4" w14:textId="57584EBB" w:rsidR="00113A20" w:rsidRDefault="00113A20" w:rsidP="00113A20">
      <w:pPr>
        <w:spacing w:after="160" w:line="256" w:lineRule="auto"/>
        <w:jc w:val="both"/>
        <w:rPr>
          <w:lang w:eastAsia="en-US"/>
        </w:rPr>
      </w:pPr>
      <w:r w:rsidRPr="00332F1B">
        <w:rPr>
          <w:lang w:eastAsia="en-US"/>
        </w:rPr>
        <w:t>SPNĚNÍ UVEDENÝCH POŽADAVKŮ POŽADUJE ZADAVATEL V RÁMCI DODÁVKY PŘEDMĚTU PLNĚNÍ.</w:t>
      </w:r>
      <w:bookmarkEnd w:id="1"/>
    </w:p>
    <w:p w14:paraId="01E36049" w14:textId="77777777" w:rsidR="002B7996" w:rsidRDefault="002B7996" w:rsidP="00113A20">
      <w:pPr>
        <w:spacing w:after="160" w:line="256" w:lineRule="auto"/>
        <w:jc w:val="both"/>
        <w:rPr>
          <w:lang w:eastAsia="en-US"/>
        </w:rPr>
      </w:pPr>
    </w:p>
    <w:tbl>
      <w:tblPr>
        <w:tblStyle w:val="Mkatabulky1"/>
        <w:tblW w:w="9639" w:type="dxa"/>
        <w:jc w:val="center"/>
        <w:tblLook w:val="04A0" w:firstRow="1" w:lastRow="0" w:firstColumn="1" w:lastColumn="0" w:noHBand="0" w:noVBand="1"/>
      </w:tblPr>
      <w:tblGrid>
        <w:gridCol w:w="7083"/>
        <w:gridCol w:w="2556"/>
      </w:tblGrid>
      <w:tr w:rsidR="00113A20" w:rsidRPr="00113A20" w14:paraId="49E7479A" w14:textId="77777777" w:rsidTr="00113A20">
        <w:trPr>
          <w:tblHeader/>
          <w:jc w:val="center"/>
        </w:trPr>
        <w:tc>
          <w:tcPr>
            <w:tcW w:w="7083" w:type="dxa"/>
            <w:shd w:val="clear" w:color="auto" w:fill="F7CAAC" w:themeFill="accent2" w:themeFillTint="66"/>
            <w:vAlign w:val="center"/>
          </w:tcPr>
          <w:p w14:paraId="710DAA24" w14:textId="77777777" w:rsidR="00113A20" w:rsidRPr="00113A20" w:rsidRDefault="00113A20" w:rsidP="00113A20">
            <w:pPr>
              <w:keepNext/>
              <w:jc w:val="center"/>
              <w:outlineLvl w:val="5"/>
              <w:rPr>
                <w:rFonts w:ascii="Calibri" w:eastAsia="Calibri" w:hAnsi="Calibri" w:cs="Calibri"/>
                <w:b/>
                <w:sz w:val="22"/>
                <w:szCs w:val="22"/>
                <w:lang w:eastAsia="en-US"/>
              </w:rPr>
            </w:pPr>
            <w:bookmarkStart w:id="2" w:name="_Hlk134681831"/>
            <w:r w:rsidRPr="00113A20">
              <w:rPr>
                <w:rFonts w:ascii="Calibri" w:hAnsi="Calibri"/>
                <w:b/>
                <w:sz w:val="22"/>
                <w:szCs w:val="22"/>
              </w:rPr>
              <w:t>Požadavky, které budou součástí dodávky předmětu plnění</w:t>
            </w:r>
          </w:p>
        </w:tc>
        <w:tc>
          <w:tcPr>
            <w:tcW w:w="2556" w:type="dxa"/>
            <w:shd w:val="clear" w:color="auto" w:fill="F7CAAC" w:themeFill="accent2" w:themeFillTint="66"/>
          </w:tcPr>
          <w:p w14:paraId="34452C01" w14:textId="77777777" w:rsidR="00113A20" w:rsidRPr="00113A20" w:rsidRDefault="00113A20" w:rsidP="00113A20">
            <w:pPr>
              <w:jc w:val="center"/>
              <w:rPr>
                <w:rFonts w:ascii="Calibri" w:hAnsi="Calibri"/>
                <w:b/>
                <w:sz w:val="22"/>
              </w:rPr>
            </w:pPr>
            <w:r w:rsidRPr="00113A20">
              <w:rPr>
                <w:rFonts w:ascii="Calibri" w:hAnsi="Calibri"/>
                <w:b/>
                <w:sz w:val="22"/>
                <w:szCs w:val="22"/>
              </w:rPr>
              <w:t xml:space="preserve">Splnění požadavku </w:t>
            </w:r>
          </w:p>
          <w:p w14:paraId="5CB5EA38" w14:textId="77777777" w:rsidR="00113A20" w:rsidRPr="00113A20" w:rsidRDefault="00113A20" w:rsidP="00113A20">
            <w:pPr>
              <w:jc w:val="center"/>
              <w:rPr>
                <w:rFonts w:ascii="Calibri" w:hAnsi="Calibri"/>
                <w:b/>
                <w:sz w:val="22"/>
              </w:rPr>
            </w:pPr>
            <w:r w:rsidRPr="00113A20">
              <w:rPr>
                <w:rFonts w:ascii="Calibri" w:hAnsi="Calibri"/>
                <w:b/>
                <w:sz w:val="22"/>
                <w:szCs w:val="22"/>
              </w:rPr>
              <w:t>ANO/NE</w:t>
            </w:r>
          </w:p>
        </w:tc>
      </w:tr>
      <w:tr w:rsidR="00113A20" w:rsidRPr="00113A20" w14:paraId="53163897" w14:textId="77777777" w:rsidTr="00D07BAD">
        <w:trPr>
          <w:jc w:val="center"/>
        </w:trPr>
        <w:tc>
          <w:tcPr>
            <w:tcW w:w="7083" w:type="dxa"/>
            <w:shd w:val="clear" w:color="auto" w:fill="auto"/>
            <w:vAlign w:val="center"/>
          </w:tcPr>
          <w:p w14:paraId="48B2AFF1" w14:textId="77777777" w:rsidR="00113A20" w:rsidRPr="00113A20" w:rsidRDefault="00113A20" w:rsidP="00113A20">
            <w:r w:rsidRPr="00113A2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A1497F5"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2CFFCC21" w14:textId="77777777" w:rsidTr="00D07BAD">
        <w:trPr>
          <w:jc w:val="center"/>
        </w:trPr>
        <w:tc>
          <w:tcPr>
            <w:tcW w:w="7083" w:type="dxa"/>
            <w:shd w:val="clear" w:color="auto" w:fill="auto"/>
            <w:vAlign w:val="center"/>
          </w:tcPr>
          <w:p w14:paraId="1685E79A" w14:textId="77777777" w:rsidR="00113A20" w:rsidRPr="00113A20" w:rsidRDefault="00113A20" w:rsidP="00113A20">
            <w:r w:rsidRPr="00113A20">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12C441"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4C69A6D7" w14:textId="77777777" w:rsidTr="00D07BAD">
        <w:trPr>
          <w:jc w:val="center"/>
        </w:trPr>
        <w:tc>
          <w:tcPr>
            <w:tcW w:w="7083" w:type="dxa"/>
            <w:shd w:val="clear" w:color="auto" w:fill="auto"/>
            <w:vAlign w:val="center"/>
          </w:tcPr>
          <w:p w14:paraId="6C46D1A5" w14:textId="77777777" w:rsidR="00113A20" w:rsidRPr="00113A20" w:rsidRDefault="00113A20" w:rsidP="00113A20">
            <w:r w:rsidRPr="00113A20">
              <w:rPr>
                <w:rFonts w:ascii="Calibri" w:hAnsi="Calibri" w:cs="Calibri"/>
                <w:sz w:val="22"/>
                <w:szCs w:val="22"/>
              </w:rPr>
              <w:t>Provedení zaškolení (instruktáže) obsluhy včetně vyhotovení zápisu.</w:t>
            </w:r>
          </w:p>
        </w:tc>
        <w:tc>
          <w:tcPr>
            <w:tcW w:w="2556" w:type="dxa"/>
            <w:shd w:val="clear" w:color="auto" w:fill="auto"/>
            <w:vAlign w:val="center"/>
          </w:tcPr>
          <w:p w14:paraId="73E5A7F7"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51F9F242" w14:textId="77777777" w:rsidTr="00D07BAD">
        <w:trPr>
          <w:jc w:val="center"/>
        </w:trPr>
        <w:tc>
          <w:tcPr>
            <w:tcW w:w="7083" w:type="dxa"/>
            <w:shd w:val="clear" w:color="auto" w:fill="auto"/>
            <w:vAlign w:val="center"/>
          </w:tcPr>
          <w:p w14:paraId="0C32668B" w14:textId="77777777" w:rsidR="00113A20" w:rsidRPr="00113A20" w:rsidRDefault="00113A20" w:rsidP="00113A20">
            <w:r w:rsidRPr="00113A20">
              <w:rPr>
                <w:rFonts w:ascii="Calibri" w:hAnsi="Calibri" w:cs="Calibri"/>
                <w:sz w:val="22"/>
                <w:szCs w:val="22"/>
              </w:rPr>
              <w:t>Dodání oprávnění školitele (od výrobce) k provádění instruktáže.</w:t>
            </w:r>
          </w:p>
        </w:tc>
        <w:tc>
          <w:tcPr>
            <w:tcW w:w="2556" w:type="dxa"/>
            <w:shd w:val="clear" w:color="auto" w:fill="auto"/>
            <w:vAlign w:val="center"/>
          </w:tcPr>
          <w:p w14:paraId="04948D36"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32177FE3" w14:textId="77777777" w:rsidTr="00D07BAD">
        <w:trPr>
          <w:jc w:val="center"/>
        </w:trPr>
        <w:tc>
          <w:tcPr>
            <w:tcW w:w="7083" w:type="dxa"/>
            <w:shd w:val="clear" w:color="auto" w:fill="auto"/>
            <w:vAlign w:val="center"/>
          </w:tcPr>
          <w:p w14:paraId="7CCFBD2B" w14:textId="77777777" w:rsidR="00113A20" w:rsidRPr="00113A20" w:rsidRDefault="00113A20" w:rsidP="00113A20">
            <w:r w:rsidRPr="00113A20">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9909BD" w14:textId="77777777" w:rsidR="00113A20" w:rsidRPr="00113A20" w:rsidRDefault="00113A20" w:rsidP="00113A20">
            <w:pPr>
              <w:jc w:val="center"/>
            </w:pPr>
            <w:r w:rsidRPr="00113A20">
              <w:rPr>
                <w:rFonts w:ascii="Calibri" w:hAnsi="Calibri" w:cs="Calibri"/>
                <w:color w:val="FF0000"/>
                <w:szCs w:val="20"/>
              </w:rPr>
              <w:t>(doplní dodavatel)</w:t>
            </w:r>
          </w:p>
        </w:tc>
      </w:tr>
      <w:bookmarkEnd w:id="2"/>
    </w:tbl>
    <w:p w14:paraId="65C2E84C" w14:textId="77777777" w:rsidR="00113A20" w:rsidRPr="00113A20" w:rsidRDefault="00113A20" w:rsidP="00113A20">
      <w:pPr>
        <w:spacing w:after="160" w:line="256" w:lineRule="auto"/>
        <w:jc w:val="both"/>
        <w:rPr>
          <w:rFonts w:ascii="Calibri" w:hAnsi="Calibri" w:cs="Calibri"/>
          <w:b/>
          <w:bCs/>
          <w:sz w:val="22"/>
          <w:szCs w:val="22"/>
        </w:rPr>
      </w:pPr>
    </w:p>
    <w:sectPr w:rsidR="00113A20" w:rsidRPr="00113A20"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1"/>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10"/>
  </w:num>
  <w:num w:numId="9" w16cid:durableId="1636980928">
    <w:abstractNumId w:val="2"/>
  </w:num>
  <w:num w:numId="10" w16cid:durableId="1032144581">
    <w:abstractNumId w:val="4"/>
  </w:num>
  <w:num w:numId="11" w16cid:durableId="53168436">
    <w:abstractNumId w:val="12"/>
  </w:num>
  <w:num w:numId="12" w16cid:durableId="1303533785">
    <w:abstractNumId w:val="1"/>
  </w:num>
  <w:num w:numId="13" w16cid:durableId="1832141025">
    <w:abstractNumId w:val="3"/>
  </w:num>
  <w:num w:numId="14" w16cid:durableId="116832580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06E3"/>
    <w:rsid w:val="00111FF7"/>
    <w:rsid w:val="00113A20"/>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B7996"/>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4D65"/>
    <w:rsid w:val="00637A1A"/>
    <w:rsid w:val="006518A6"/>
    <w:rsid w:val="00652279"/>
    <w:rsid w:val="00654188"/>
    <w:rsid w:val="00662654"/>
    <w:rsid w:val="006B0B22"/>
    <w:rsid w:val="006C138C"/>
    <w:rsid w:val="006C49F7"/>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0EB4"/>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 w:type="table" w:customStyle="1" w:styleId="Mkatabulky1">
    <w:name w:val="Mřížka tabulky1"/>
    <w:basedOn w:val="Normlntabulka"/>
    <w:next w:val="Mkatabulky"/>
    <w:uiPriority w:val="39"/>
    <w:rsid w:val="00113A2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409</Words>
  <Characters>2418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2023-04-27T07:48:00Z</dcterms:created>
  <dcterms:modified xsi:type="dcterms:W3CDTF">2023-06-22T05:13:00Z</dcterms:modified>
</cp:coreProperties>
</file>